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3F04D" w14:textId="3D65BA57" w:rsidR="006C63D2" w:rsidRPr="006C63D2" w:rsidRDefault="006C63D2" w:rsidP="006C63D2">
      <w:pPr>
        <w:rPr>
          <w:b/>
          <w:bCs/>
          <w:lang w:val="el-GR"/>
        </w:rPr>
      </w:pPr>
      <w:r>
        <w:rPr>
          <w:b/>
          <w:bCs/>
          <w:lang w:val="el-GR"/>
        </w:rPr>
        <w:br/>
      </w:r>
      <w:r>
        <w:rPr>
          <w:b/>
          <w:bCs/>
          <w:lang w:val="el-GR"/>
        </w:rPr>
        <w:br/>
      </w:r>
      <w:r w:rsidRPr="006C63D2">
        <w:rPr>
          <w:b/>
          <w:bCs/>
          <w:lang w:val="el-GR"/>
        </w:rPr>
        <w:t>Δελτίο Τύπου Νο1</w:t>
      </w:r>
    </w:p>
    <w:p w14:paraId="3A267D7C" w14:textId="77777777" w:rsidR="006C63D2" w:rsidRPr="006C63D2" w:rsidRDefault="006C63D2" w:rsidP="006C63D2">
      <w:pPr>
        <w:rPr>
          <w:b/>
          <w:bCs/>
          <w:lang w:val="el-GR"/>
        </w:rPr>
      </w:pPr>
      <w:r w:rsidRPr="006C63D2">
        <w:rPr>
          <w:b/>
          <w:bCs/>
          <w:lang w:val="el-GR"/>
        </w:rPr>
        <w:t xml:space="preserve">14η Ανάβαση Αρχαίας </w:t>
      </w:r>
      <w:proofErr w:type="spellStart"/>
      <w:r w:rsidRPr="006C63D2">
        <w:rPr>
          <w:b/>
          <w:bCs/>
          <w:lang w:val="el-GR"/>
        </w:rPr>
        <w:t>Αιγείρας</w:t>
      </w:r>
      <w:proofErr w:type="spellEnd"/>
      <w:r w:rsidRPr="006C63D2">
        <w:rPr>
          <w:b/>
          <w:bCs/>
          <w:lang w:val="el-GR"/>
        </w:rPr>
        <w:t xml:space="preserve"> «Δημήτρης Μυλωνάς» – 19 &amp; 20 Σεπτεμβρίου 2026</w:t>
      </w:r>
    </w:p>
    <w:p w14:paraId="71A8CAC5" w14:textId="77777777" w:rsidR="006C63D2" w:rsidRPr="006C63D2" w:rsidRDefault="006C63D2" w:rsidP="006C63D2">
      <w:pPr>
        <w:rPr>
          <w:lang w:val="el-GR"/>
        </w:rPr>
      </w:pPr>
      <w:r w:rsidRPr="006C63D2">
        <w:rPr>
          <w:lang w:val="el-GR"/>
        </w:rPr>
        <w:t xml:space="preserve">Η Αγωνιστική Λέσχη Μηχανοκίνητου Αθλητισμού Αιγίου (Α.Λ.Μ.Α. Αιγίου) ανακοινώνει τη διοργάνωση της </w:t>
      </w:r>
      <w:r w:rsidRPr="006C63D2">
        <w:rPr>
          <w:b/>
          <w:bCs/>
          <w:lang w:val="el-GR"/>
        </w:rPr>
        <w:t xml:space="preserve">14ης Ανάβασης Αρχαίας </w:t>
      </w:r>
      <w:proofErr w:type="spellStart"/>
      <w:r w:rsidRPr="006C63D2">
        <w:rPr>
          <w:b/>
          <w:bCs/>
          <w:lang w:val="el-GR"/>
        </w:rPr>
        <w:t>Αιγείρας</w:t>
      </w:r>
      <w:proofErr w:type="spellEnd"/>
      <w:r w:rsidRPr="006C63D2">
        <w:rPr>
          <w:b/>
          <w:bCs/>
          <w:lang w:val="el-GR"/>
        </w:rPr>
        <w:t xml:space="preserve"> «Δημήτρης Μυλωνάς»</w:t>
      </w:r>
      <w:r w:rsidRPr="006C63D2">
        <w:rPr>
          <w:lang w:val="el-GR"/>
        </w:rPr>
        <w:t xml:space="preserve">, η οποία θα διεξαχθεί το Σαββατοκύριακο </w:t>
      </w:r>
      <w:r w:rsidRPr="006C63D2">
        <w:rPr>
          <w:b/>
          <w:bCs/>
          <w:lang w:val="el-GR"/>
        </w:rPr>
        <w:t>19 και 20 Σεπτεμβρίου 2026</w:t>
      </w:r>
      <w:r w:rsidRPr="006C63D2">
        <w:rPr>
          <w:lang w:val="el-GR"/>
        </w:rPr>
        <w:t xml:space="preserve">, στην ευρύτερη περιοχή της </w:t>
      </w:r>
      <w:proofErr w:type="spellStart"/>
      <w:r w:rsidRPr="006C63D2">
        <w:rPr>
          <w:lang w:val="el-GR"/>
        </w:rPr>
        <w:t>Αιγείρας</w:t>
      </w:r>
      <w:proofErr w:type="spellEnd"/>
      <w:r w:rsidRPr="006C63D2">
        <w:rPr>
          <w:lang w:val="el-GR"/>
        </w:rPr>
        <w:t xml:space="preserve"> – </w:t>
      </w:r>
      <w:proofErr w:type="spellStart"/>
      <w:r w:rsidRPr="006C63D2">
        <w:rPr>
          <w:lang w:val="el-GR"/>
        </w:rPr>
        <w:t>Ακράτας</w:t>
      </w:r>
      <w:proofErr w:type="spellEnd"/>
      <w:r w:rsidRPr="006C63D2">
        <w:rPr>
          <w:lang w:val="el-GR"/>
        </w:rPr>
        <w:t>, του Δήμου Αιγιαλείας.</w:t>
      </w:r>
    </w:p>
    <w:p w14:paraId="7377E7C4" w14:textId="77777777" w:rsidR="006C63D2" w:rsidRPr="006C63D2" w:rsidRDefault="006C63D2" w:rsidP="006C63D2">
      <w:pPr>
        <w:rPr>
          <w:lang w:val="el-GR"/>
        </w:rPr>
      </w:pPr>
      <w:r w:rsidRPr="006C63D2">
        <w:rPr>
          <w:lang w:val="el-GR"/>
        </w:rPr>
        <w:t xml:space="preserve">Μετά τη δυναμική επιστροφή της στο Πανελλήνιο Πρωτάθλημα Αναβάσεων, η Ανάβαση Αρχαίας </w:t>
      </w:r>
      <w:proofErr w:type="spellStart"/>
      <w:r w:rsidRPr="006C63D2">
        <w:rPr>
          <w:lang w:val="el-GR"/>
        </w:rPr>
        <w:t>Αιγείρας</w:t>
      </w:r>
      <w:proofErr w:type="spellEnd"/>
      <w:r w:rsidRPr="006C63D2">
        <w:rPr>
          <w:lang w:val="el-GR"/>
        </w:rPr>
        <w:t xml:space="preserve"> συνεχίζει και το 2026 να αποτελεί έναν από τους σημαντικούς αγωνιστικούς σταθμούς της χρονιάς. Ο αγώνας </w:t>
      </w:r>
      <w:r w:rsidRPr="006C63D2">
        <w:rPr>
          <w:b/>
          <w:bCs/>
          <w:lang w:val="el-GR"/>
        </w:rPr>
        <w:t>προσμετρά στο Πανελλήνιο Πρωτάθλημα Αναβάσεων Αυτοκινήτων της ΟΜΑΕ</w:t>
      </w:r>
      <w:r w:rsidRPr="006C63D2">
        <w:rPr>
          <w:lang w:val="el-GR"/>
        </w:rPr>
        <w:t xml:space="preserve"> και αναμένεται να συγκεντρώσει σημαντικές συμμετοχές από όλη την Ελλάδα.</w:t>
      </w:r>
    </w:p>
    <w:p w14:paraId="5A034250" w14:textId="77777777" w:rsidR="006C63D2" w:rsidRPr="006C63D2" w:rsidRDefault="006C63D2" w:rsidP="006C63D2">
      <w:pPr>
        <w:rPr>
          <w:lang w:val="el-GR"/>
        </w:rPr>
      </w:pPr>
      <w:r w:rsidRPr="006C63D2">
        <w:rPr>
          <w:lang w:val="el-GR"/>
        </w:rPr>
        <w:t xml:space="preserve">Η εντυπωσιακή διαδρομή μήκους </w:t>
      </w:r>
      <w:r w:rsidRPr="006C63D2">
        <w:rPr>
          <w:b/>
          <w:bCs/>
          <w:lang w:val="el-GR"/>
        </w:rPr>
        <w:t>3.150 μέτρων</w:t>
      </w:r>
      <w:r w:rsidRPr="006C63D2">
        <w:rPr>
          <w:lang w:val="el-GR"/>
        </w:rPr>
        <w:t xml:space="preserve">, με εκκίνηση από το χωριό </w:t>
      </w:r>
      <w:r w:rsidRPr="006C63D2">
        <w:rPr>
          <w:b/>
          <w:bCs/>
          <w:lang w:val="el-GR"/>
        </w:rPr>
        <w:t>Αιγές</w:t>
      </w:r>
      <w:r w:rsidRPr="006C63D2">
        <w:rPr>
          <w:lang w:val="el-GR"/>
        </w:rPr>
        <w:t xml:space="preserve"> και τερματισμό κοντά στο ιστορικό </w:t>
      </w:r>
      <w:r w:rsidRPr="006C63D2">
        <w:rPr>
          <w:b/>
          <w:bCs/>
          <w:lang w:val="el-GR"/>
        </w:rPr>
        <w:t xml:space="preserve">Αρχαίο Θέατρο </w:t>
      </w:r>
      <w:proofErr w:type="spellStart"/>
      <w:r w:rsidRPr="006C63D2">
        <w:rPr>
          <w:b/>
          <w:bCs/>
          <w:lang w:val="el-GR"/>
        </w:rPr>
        <w:t>Αιγείρας</w:t>
      </w:r>
      <w:proofErr w:type="spellEnd"/>
      <w:r w:rsidRPr="006C63D2">
        <w:rPr>
          <w:lang w:val="el-GR"/>
        </w:rPr>
        <w:t>, αποτελεί μία ιδιαίτερα τεχνική και απαιτητική πρόκληση για οδηγούς και αγωνιστικά αυτοκίνητα. Οι συνεχόμενες στροφές, οι εναλλαγές του οδοστρώματος και το μοναδικό φυσικό τοπίο δημιουργούν τις προϋποθέσεις για πλούσιο αγωνιστικό θέαμα.</w:t>
      </w:r>
    </w:p>
    <w:p w14:paraId="4A13D77F" w14:textId="77777777" w:rsidR="006C63D2" w:rsidRPr="006C63D2" w:rsidRDefault="006C63D2" w:rsidP="006C63D2">
      <w:pPr>
        <w:rPr>
          <w:b/>
          <w:bCs/>
          <w:lang w:val="el-GR"/>
        </w:rPr>
      </w:pPr>
      <w:r w:rsidRPr="006C63D2">
        <w:rPr>
          <w:b/>
          <w:bCs/>
          <w:lang w:val="el-GR"/>
        </w:rPr>
        <w:t>Ασφάλεια και προετοιμασία</w:t>
      </w:r>
    </w:p>
    <w:p w14:paraId="763EF435" w14:textId="77777777" w:rsidR="006C63D2" w:rsidRPr="006C63D2" w:rsidRDefault="006C63D2" w:rsidP="006C63D2">
      <w:pPr>
        <w:rPr>
          <w:lang w:val="el-GR"/>
        </w:rPr>
      </w:pPr>
      <w:r w:rsidRPr="006C63D2">
        <w:rPr>
          <w:lang w:val="el-GR"/>
        </w:rPr>
        <w:t xml:space="preserve">Η ΑΛΜΑ Αιγίου έχει ήδη ξεκινήσει τις οργανωτικές εργασίες για τη φετινή διοργάνωση, με ιδιαίτερη έμφαση στην </w:t>
      </w:r>
      <w:r w:rsidRPr="006C63D2">
        <w:rPr>
          <w:b/>
          <w:bCs/>
          <w:lang w:val="el-GR"/>
        </w:rPr>
        <w:t>ασφάλεια αθλητών, στελεχών και θεατών</w:t>
      </w:r>
      <w:r w:rsidRPr="006C63D2">
        <w:rPr>
          <w:lang w:val="el-GR"/>
        </w:rPr>
        <w:t>. Θα πραγματοποιηθούν οι απαραίτητες παρεμβάσεις κατά μήκος της διαδρομής και θα εφαρμοστούν όλα τα προβλεπόμενα μέτρα ασφαλείας σύμφωνα με τις απαιτήσεις της ΟΜΑΕ.</w:t>
      </w:r>
    </w:p>
    <w:p w14:paraId="682B839F" w14:textId="77777777" w:rsidR="006C63D2" w:rsidRPr="006C63D2" w:rsidRDefault="006C63D2" w:rsidP="006C63D2">
      <w:pPr>
        <w:rPr>
          <w:b/>
          <w:bCs/>
          <w:lang w:val="el-GR"/>
        </w:rPr>
      </w:pPr>
      <w:r w:rsidRPr="006C63D2">
        <w:rPr>
          <w:b/>
          <w:bCs/>
          <w:lang w:val="el-GR"/>
        </w:rPr>
        <w:t>Συμμετοχές</w:t>
      </w:r>
    </w:p>
    <w:p w14:paraId="68655A07" w14:textId="77777777" w:rsidR="006C63D2" w:rsidRPr="006C63D2" w:rsidRDefault="006C63D2" w:rsidP="006C63D2">
      <w:pPr>
        <w:rPr>
          <w:lang w:val="el-GR"/>
        </w:rPr>
      </w:pPr>
      <w:r w:rsidRPr="006C63D2">
        <w:rPr>
          <w:lang w:val="el-GR"/>
        </w:rPr>
        <w:t>Η διαδικασία των συμμετοχών και οι σχετικές προθεσμίες θα ανακοινωθούν το επόμενο διάστημα. Η ΑΛΜΑ Αιγίου προσδοκά για ακόμη μία χρονιά ισχυρή παρουσία αθλητών από ολόκληρη την Ελλάδα, σε έναν αγώνα που έχει δημιουργήσει τη δική του ξεχωριστή ιστορία στον θεσμό των Αναβάσεων.</w:t>
      </w:r>
    </w:p>
    <w:p w14:paraId="133BB4A2" w14:textId="77777777" w:rsidR="006C63D2" w:rsidRPr="006C63D2" w:rsidRDefault="006C63D2" w:rsidP="006C63D2">
      <w:pPr>
        <w:rPr>
          <w:b/>
          <w:bCs/>
          <w:lang w:val="el-GR"/>
        </w:rPr>
      </w:pPr>
      <w:r w:rsidRPr="006C63D2">
        <w:rPr>
          <w:b/>
          <w:bCs/>
          <w:lang w:val="el-GR"/>
        </w:rPr>
        <w:t>Πρόγραμμα</w:t>
      </w:r>
    </w:p>
    <w:p w14:paraId="748D6884" w14:textId="77777777" w:rsidR="006C63D2" w:rsidRPr="006C63D2" w:rsidRDefault="006C63D2" w:rsidP="006C63D2">
      <w:pPr>
        <w:rPr>
          <w:lang w:val="el-GR"/>
        </w:rPr>
      </w:pPr>
      <w:r w:rsidRPr="006C63D2">
        <w:rPr>
          <w:lang w:val="el-GR"/>
        </w:rPr>
        <w:lastRenderedPageBreak/>
        <w:t xml:space="preserve">Το </w:t>
      </w:r>
      <w:r w:rsidRPr="006C63D2">
        <w:rPr>
          <w:b/>
          <w:bCs/>
          <w:lang w:val="el-GR"/>
        </w:rPr>
        <w:t>Σάββατο 19 Σεπτεμβρίου</w:t>
      </w:r>
      <w:r w:rsidRPr="006C63D2">
        <w:rPr>
          <w:lang w:val="el-GR"/>
        </w:rPr>
        <w:t xml:space="preserve"> θα πραγματοποιηθούν ο Διοικητικός και Τεχνικός Έλεγχος καθώς και τα χρονομετρημένα δοκιμαστικά.</w:t>
      </w:r>
    </w:p>
    <w:p w14:paraId="6FEF7C99" w14:textId="77777777" w:rsidR="006C63D2" w:rsidRPr="006C63D2" w:rsidRDefault="006C63D2" w:rsidP="006C63D2">
      <w:pPr>
        <w:rPr>
          <w:lang w:val="el-GR"/>
        </w:rPr>
      </w:pPr>
      <w:r w:rsidRPr="006C63D2">
        <w:rPr>
          <w:lang w:val="el-GR"/>
        </w:rPr>
        <w:t xml:space="preserve">Την </w:t>
      </w:r>
      <w:r w:rsidRPr="006C63D2">
        <w:rPr>
          <w:b/>
          <w:bCs/>
          <w:lang w:val="el-GR"/>
        </w:rPr>
        <w:t>Κυριακή 20 Σεπτεμβρίου</w:t>
      </w:r>
      <w:r w:rsidRPr="006C63D2">
        <w:rPr>
          <w:lang w:val="el-GR"/>
        </w:rPr>
        <w:t xml:space="preserve"> θα πραγματοποιηθεί ο αγώνας.</w:t>
      </w:r>
    </w:p>
    <w:p w14:paraId="518BE21B" w14:textId="77777777" w:rsidR="006C63D2" w:rsidRPr="006C63D2" w:rsidRDefault="006C63D2" w:rsidP="006C63D2">
      <w:pPr>
        <w:rPr>
          <w:lang w:val="el-GR"/>
        </w:rPr>
      </w:pPr>
      <w:r w:rsidRPr="006C63D2">
        <w:rPr>
          <w:lang w:val="el-GR"/>
        </w:rPr>
        <w:t>Οι αναλυτικές ώρες, καθώς και όλες οι πληροφορίες για το πρόγραμμα της διοργάνωσης, θα ανακοινωθούν σε επόμενο Δελτίο Τύπου.</w:t>
      </w:r>
    </w:p>
    <w:p w14:paraId="7E6E0EA1" w14:textId="77777777" w:rsidR="006C63D2" w:rsidRPr="006C63D2" w:rsidRDefault="006C63D2" w:rsidP="006C63D2">
      <w:pPr>
        <w:rPr>
          <w:b/>
          <w:bCs/>
          <w:lang w:val="el-GR"/>
        </w:rPr>
      </w:pPr>
      <w:r w:rsidRPr="006C63D2">
        <w:rPr>
          <w:b/>
          <w:bCs/>
          <w:lang w:val="el-GR"/>
        </w:rPr>
        <w:t>Θεατές και πρόσβαση</w:t>
      </w:r>
    </w:p>
    <w:p w14:paraId="5F343B1C" w14:textId="77777777" w:rsidR="006C63D2" w:rsidRPr="006C63D2" w:rsidRDefault="006C63D2" w:rsidP="006C63D2">
      <w:pPr>
        <w:rPr>
          <w:lang w:val="el-GR"/>
        </w:rPr>
      </w:pPr>
      <w:r w:rsidRPr="006C63D2">
        <w:rPr>
          <w:lang w:val="el-GR"/>
        </w:rPr>
        <w:t xml:space="preserve">Η μοναδική μορφολογία της διαδρομής προσφέρει αρκετά σημεία από τα οποία οι φίλοι του μηχανοκίνητου αθλητισμού μπορούν να παρακολουθήσουν τον αγώνα. Η ΑΛΜΑ Αιγίου υπενθυμίζει ότι η </w:t>
      </w:r>
      <w:r w:rsidRPr="006C63D2">
        <w:rPr>
          <w:b/>
          <w:bCs/>
          <w:lang w:val="el-GR"/>
        </w:rPr>
        <w:t>απόλυτη συμμόρφωση με τις υποδείξεις των κριτών και των υπευθύνων ασφαλείας</w:t>
      </w:r>
      <w:r w:rsidRPr="006C63D2">
        <w:rPr>
          <w:lang w:val="el-GR"/>
        </w:rPr>
        <w:t xml:space="preserve"> είναι απαραίτητη για την ασφαλή και ομαλή διεξαγωγή της διοργάνωσης.</w:t>
      </w:r>
    </w:p>
    <w:p w14:paraId="71CC8E7D" w14:textId="77777777" w:rsidR="006C63D2" w:rsidRPr="006C63D2" w:rsidRDefault="006C63D2" w:rsidP="006C63D2">
      <w:pPr>
        <w:rPr>
          <w:lang w:val="el-GR"/>
        </w:rPr>
      </w:pPr>
      <w:r w:rsidRPr="006C63D2">
        <w:rPr>
          <w:lang w:val="el-GR"/>
        </w:rPr>
        <w:t xml:space="preserve">Η 14η Ανάβαση Αρχαίας </w:t>
      </w:r>
      <w:proofErr w:type="spellStart"/>
      <w:r w:rsidRPr="006C63D2">
        <w:rPr>
          <w:lang w:val="el-GR"/>
        </w:rPr>
        <w:t>Αιγείρας</w:t>
      </w:r>
      <w:proofErr w:type="spellEnd"/>
      <w:r w:rsidRPr="006C63D2">
        <w:rPr>
          <w:lang w:val="el-GR"/>
        </w:rPr>
        <w:t xml:space="preserve"> επιστρέφει στις </w:t>
      </w:r>
      <w:r w:rsidRPr="006C63D2">
        <w:rPr>
          <w:b/>
          <w:bCs/>
          <w:lang w:val="el-GR"/>
        </w:rPr>
        <w:t>19 &amp; 20 Σεπτεμβρίου 2026</w:t>
      </w:r>
      <w:r w:rsidRPr="006C63D2">
        <w:rPr>
          <w:lang w:val="el-GR"/>
        </w:rPr>
        <w:t xml:space="preserve">, με αγωνιστικό πάθος, δυνατές συμμετοχές και το μοναδικό σκηνικό της </w:t>
      </w:r>
      <w:proofErr w:type="spellStart"/>
      <w:r w:rsidRPr="006C63D2">
        <w:rPr>
          <w:lang w:val="el-GR"/>
        </w:rPr>
        <w:t>Αιγείρας</w:t>
      </w:r>
      <w:proofErr w:type="spellEnd"/>
      <w:r w:rsidRPr="006C63D2">
        <w:rPr>
          <w:lang w:val="el-GR"/>
        </w:rPr>
        <w:t>.</w:t>
      </w:r>
    </w:p>
    <w:p w14:paraId="4F835223" w14:textId="77777777" w:rsidR="006C63D2" w:rsidRPr="006C63D2" w:rsidRDefault="006C63D2" w:rsidP="006C63D2">
      <w:pPr>
        <w:rPr>
          <w:lang w:val="el-GR"/>
        </w:rPr>
      </w:pPr>
      <w:r w:rsidRPr="006C63D2">
        <w:rPr>
          <w:b/>
          <w:bCs/>
          <w:lang w:val="el-GR"/>
        </w:rPr>
        <w:t xml:space="preserve">Ραντεβού στην Αρχαία </w:t>
      </w:r>
      <w:proofErr w:type="spellStart"/>
      <w:r w:rsidRPr="006C63D2">
        <w:rPr>
          <w:b/>
          <w:bCs/>
          <w:lang w:val="el-GR"/>
        </w:rPr>
        <w:t>Αιγείρα</w:t>
      </w:r>
      <w:proofErr w:type="spellEnd"/>
      <w:r w:rsidRPr="006C63D2">
        <w:rPr>
          <w:b/>
          <w:bCs/>
          <w:lang w:val="el-GR"/>
        </w:rPr>
        <w:t>!</w:t>
      </w:r>
    </w:p>
    <w:p w14:paraId="273F2CE1" w14:textId="77777777" w:rsidR="00E50FBA" w:rsidRPr="006C63D2" w:rsidRDefault="00E50FBA">
      <w:pPr>
        <w:rPr>
          <w:lang w:val="el-GR"/>
        </w:rPr>
      </w:pPr>
    </w:p>
    <w:sectPr w:rsidR="00E50FBA" w:rsidRPr="006C63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8D45B" w14:textId="77777777" w:rsidR="00EC0842" w:rsidRDefault="00EC0842" w:rsidP="006C63D2">
      <w:pPr>
        <w:spacing w:after="0" w:line="240" w:lineRule="auto"/>
      </w:pPr>
      <w:r>
        <w:separator/>
      </w:r>
    </w:p>
  </w:endnote>
  <w:endnote w:type="continuationSeparator" w:id="0">
    <w:p w14:paraId="68AC001D" w14:textId="77777777" w:rsidR="00EC0842" w:rsidRDefault="00EC0842" w:rsidP="006C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1F6B" w14:textId="77777777" w:rsidR="006C63D2" w:rsidRDefault="006C63D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5E50" w14:textId="77777777" w:rsidR="006C63D2" w:rsidRDefault="006C63D2">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B1EB" w14:textId="77777777" w:rsidR="006C63D2" w:rsidRDefault="006C63D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CA6E" w14:textId="77777777" w:rsidR="00EC0842" w:rsidRDefault="00EC0842" w:rsidP="006C63D2">
      <w:pPr>
        <w:spacing w:after="0" w:line="240" w:lineRule="auto"/>
      </w:pPr>
      <w:r>
        <w:separator/>
      </w:r>
    </w:p>
  </w:footnote>
  <w:footnote w:type="continuationSeparator" w:id="0">
    <w:p w14:paraId="6C8B04F9" w14:textId="77777777" w:rsidR="00EC0842" w:rsidRDefault="00EC0842" w:rsidP="006C6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E467" w14:textId="77777777" w:rsidR="006C63D2" w:rsidRDefault="006C63D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477"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6"/>
      <w:gridCol w:w="4015"/>
      <w:gridCol w:w="2826"/>
    </w:tblGrid>
    <w:tr w:rsidR="006C63D2" w14:paraId="2B2E635B" w14:textId="77777777" w:rsidTr="009C3642">
      <w:trPr>
        <w:jc w:val="center"/>
      </w:trPr>
      <w:tc>
        <w:tcPr>
          <w:tcW w:w="2636" w:type="dxa"/>
          <w:vAlign w:val="center"/>
        </w:tcPr>
        <w:p w14:paraId="1DC76388" w14:textId="77777777" w:rsidR="006C63D2" w:rsidRDefault="006C63D2" w:rsidP="006C63D2">
          <w:pPr>
            <w:pStyle w:val="aa"/>
            <w:jc w:val="center"/>
          </w:pPr>
          <w:r>
            <w:rPr>
              <w:noProof/>
            </w:rPr>
            <w:drawing>
              <wp:inline distT="0" distB="0" distL="0" distR="0" wp14:anchorId="2DA66690" wp14:editId="63B9673F">
                <wp:extent cx="1352550" cy="595506"/>
                <wp:effectExtent l="0" t="0" r="0" b="0"/>
                <wp:docPr id="486621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21309" name="Picture 486621309"/>
                        <pic:cNvPicPr/>
                      </pic:nvPicPr>
                      <pic:blipFill>
                        <a:blip r:embed="rId1">
                          <a:extLst>
                            <a:ext uri="{28A0092B-C50C-407E-A947-70E740481C1C}">
                              <a14:useLocalDpi xmlns:a14="http://schemas.microsoft.com/office/drawing/2010/main" val="0"/>
                            </a:ext>
                          </a:extLst>
                        </a:blip>
                        <a:stretch>
                          <a:fillRect/>
                        </a:stretch>
                      </pic:blipFill>
                      <pic:spPr>
                        <a:xfrm>
                          <a:off x="0" y="0"/>
                          <a:ext cx="1363027" cy="600119"/>
                        </a:xfrm>
                        <a:prstGeom prst="rect">
                          <a:avLst/>
                        </a:prstGeom>
                      </pic:spPr>
                    </pic:pic>
                  </a:graphicData>
                </a:graphic>
              </wp:inline>
            </w:drawing>
          </w:r>
        </w:p>
      </w:tc>
      <w:tc>
        <w:tcPr>
          <w:tcW w:w="4015" w:type="dxa"/>
          <w:vAlign w:val="center"/>
        </w:tcPr>
        <w:p w14:paraId="0542261C" w14:textId="77777777" w:rsidR="006C63D2" w:rsidRPr="008E5FC1" w:rsidRDefault="006C63D2" w:rsidP="006C63D2">
          <w:pPr>
            <w:jc w:val="center"/>
            <w:rPr>
              <w:rFonts w:ascii="Tahoma" w:hAnsi="Tahoma" w:cs="Tahoma"/>
              <w:b/>
              <w:sz w:val="18"/>
              <w:szCs w:val="18"/>
            </w:rPr>
          </w:pPr>
          <w:r w:rsidRPr="008E5FC1">
            <w:rPr>
              <w:rFonts w:ascii="Tahoma" w:hAnsi="Tahoma" w:cs="Tahoma"/>
              <w:b/>
              <w:sz w:val="18"/>
              <w:szCs w:val="18"/>
            </w:rPr>
            <w:t>Αγωνιστική Λέσχη Μηχανοκίνητου Αθλητισμού Αιγίου</w:t>
          </w:r>
        </w:p>
        <w:p w14:paraId="55BCC182" w14:textId="77777777" w:rsidR="006C63D2" w:rsidRPr="008E5FC1" w:rsidRDefault="006C63D2" w:rsidP="006C63D2">
          <w:pPr>
            <w:jc w:val="center"/>
            <w:rPr>
              <w:rFonts w:ascii="Tahoma" w:hAnsi="Tahoma" w:cs="Tahoma"/>
              <w:sz w:val="18"/>
              <w:szCs w:val="18"/>
            </w:rPr>
          </w:pPr>
        </w:p>
        <w:p w14:paraId="4558810D" w14:textId="77777777" w:rsidR="006C63D2" w:rsidRPr="00665870" w:rsidRDefault="006C63D2" w:rsidP="006C63D2">
          <w:pPr>
            <w:spacing w:after="160"/>
            <w:jc w:val="center"/>
          </w:pPr>
          <w:r w:rsidRPr="008E5FC1">
            <w:rPr>
              <w:rFonts w:ascii="Tahoma" w:eastAsia="Times New Roman" w:hAnsi="Tahoma" w:cs="Tahoma"/>
              <w:sz w:val="18"/>
              <w:szCs w:val="18"/>
            </w:rPr>
            <w:t>28</w:t>
          </w:r>
          <w:r w:rsidRPr="008E5FC1">
            <w:rPr>
              <w:rFonts w:ascii="Tahoma" w:eastAsia="Times New Roman" w:hAnsi="Tahoma" w:cs="Tahoma"/>
              <w:sz w:val="18"/>
              <w:szCs w:val="18"/>
              <w:vertAlign w:val="superscript"/>
            </w:rPr>
            <w:t>ης</w:t>
          </w:r>
          <w:r w:rsidRPr="008E5FC1">
            <w:rPr>
              <w:rFonts w:ascii="Tahoma" w:eastAsia="Times New Roman" w:hAnsi="Tahoma" w:cs="Tahoma"/>
              <w:sz w:val="18"/>
              <w:szCs w:val="18"/>
            </w:rPr>
            <w:t xml:space="preserve"> Οκτωβρίου 3, Αίγιο, 25 100</w:t>
          </w:r>
          <w:r w:rsidRPr="008E5FC1">
            <w:rPr>
              <w:rFonts w:ascii="Tahoma" w:eastAsia="Times New Roman" w:hAnsi="Tahoma" w:cs="Tahoma"/>
              <w:sz w:val="18"/>
              <w:szCs w:val="18"/>
            </w:rPr>
            <w:br/>
          </w:r>
          <w:proofErr w:type="spellStart"/>
          <w:r w:rsidRPr="008E5FC1">
            <w:rPr>
              <w:rFonts w:ascii="Tahoma" w:hAnsi="Tahoma" w:cs="Tahoma"/>
              <w:sz w:val="18"/>
              <w:szCs w:val="18"/>
            </w:rPr>
            <w:t>τηλ</w:t>
          </w:r>
          <w:proofErr w:type="spellEnd"/>
          <w:r w:rsidRPr="008E5FC1">
            <w:rPr>
              <w:rFonts w:ascii="Tahoma" w:hAnsi="Tahoma" w:cs="Tahoma"/>
              <w:sz w:val="18"/>
              <w:szCs w:val="18"/>
            </w:rPr>
            <w:t>.: 26910 61158</w:t>
          </w:r>
          <w:r w:rsidRPr="00665870">
            <w:rPr>
              <w:rFonts w:ascii="Tahoma" w:hAnsi="Tahoma" w:cs="Tahoma"/>
              <w:sz w:val="18"/>
              <w:szCs w:val="18"/>
            </w:rPr>
            <w:t>, 693 229 6235</w:t>
          </w:r>
          <w:r w:rsidRPr="00665870">
            <w:rPr>
              <w:rFonts w:ascii="Tahoma" w:hAnsi="Tahoma" w:cs="Tahoma"/>
              <w:sz w:val="18"/>
              <w:szCs w:val="18"/>
            </w:rPr>
            <w:br/>
          </w:r>
          <w:hyperlink r:id="rId2" w:history="1">
            <w:r w:rsidRPr="008E5FC1">
              <w:rPr>
                <w:rStyle w:val="-"/>
                <w:rFonts w:ascii="Tahoma" w:hAnsi="Tahoma" w:cs="Tahoma"/>
                <w:sz w:val="18"/>
                <w:szCs w:val="18"/>
                <w:lang w:val="en-US"/>
              </w:rPr>
              <w:t>alma</w:t>
            </w:r>
            <w:r w:rsidRPr="00665870">
              <w:rPr>
                <w:rStyle w:val="-"/>
                <w:rFonts w:ascii="Tahoma" w:hAnsi="Tahoma" w:cs="Tahoma"/>
                <w:sz w:val="18"/>
                <w:szCs w:val="18"/>
              </w:rPr>
              <w:t>-</w:t>
            </w:r>
            <w:r w:rsidRPr="008E5FC1">
              <w:rPr>
                <w:rStyle w:val="-"/>
                <w:rFonts w:ascii="Tahoma" w:hAnsi="Tahoma" w:cs="Tahoma"/>
                <w:sz w:val="18"/>
                <w:szCs w:val="18"/>
                <w:lang w:val="en-US"/>
              </w:rPr>
              <w:t>aigiou</w:t>
            </w:r>
            <w:r w:rsidRPr="00665870">
              <w:rPr>
                <w:rStyle w:val="-"/>
                <w:rFonts w:ascii="Tahoma" w:hAnsi="Tahoma" w:cs="Tahoma"/>
                <w:sz w:val="18"/>
                <w:szCs w:val="18"/>
              </w:rPr>
              <w:t>.</w:t>
            </w:r>
            <w:r w:rsidRPr="008E5FC1">
              <w:rPr>
                <w:rStyle w:val="-"/>
                <w:rFonts w:ascii="Tahoma" w:hAnsi="Tahoma" w:cs="Tahoma"/>
                <w:sz w:val="18"/>
                <w:szCs w:val="18"/>
                <w:lang w:val="en-US"/>
              </w:rPr>
              <w:t>gr</w:t>
            </w:r>
          </w:hyperlink>
          <w:r w:rsidRPr="00665870">
            <w:rPr>
              <w:rFonts w:ascii="Tahoma" w:hAnsi="Tahoma" w:cs="Tahoma"/>
              <w:sz w:val="18"/>
              <w:szCs w:val="18"/>
            </w:rPr>
            <w:t xml:space="preserve">  -  </w:t>
          </w:r>
          <w:r w:rsidRPr="008E5FC1">
            <w:rPr>
              <w:rFonts w:ascii="Tahoma" w:hAnsi="Tahoma" w:cs="Tahoma"/>
              <w:sz w:val="18"/>
              <w:szCs w:val="18"/>
              <w:lang w:val="en-US"/>
            </w:rPr>
            <w:t>info</w:t>
          </w:r>
          <w:r w:rsidRPr="00665870">
            <w:rPr>
              <w:rFonts w:ascii="Tahoma" w:hAnsi="Tahoma" w:cs="Tahoma"/>
              <w:sz w:val="18"/>
              <w:szCs w:val="18"/>
            </w:rPr>
            <w:t>@</w:t>
          </w:r>
          <w:r w:rsidRPr="008E5FC1">
            <w:rPr>
              <w:rFonts w:ascii="Tahoma" w:hAnsi="Tahoma" w:cs="Tahoma"/>
              <w:sz w:val="18"/>
              <w:szCs w:val="18"/>
              <w:lang w:val="en-US"/>
            </w:rPr>
            <w:t>alma</w:t>
          </w:r>
          <w:r w:rsidRPr="00665870">
            <w:rPr>
              <w:rFonts w:ascii="Tahoma" w:hAnsi="Tahoma" w:cs="Tahoma"/>
              <w:sz w:val="18"/>
              <w:szCs w:val="18"/>
            </w:rPr>
            <w:t>-</w:t>
          </w:r>
          <w:r w:rsidRPr="008E5FC1">
            <w:rPr>
              <w:rFonts w:ascii="Tahoma" w:hAnsi="Tahoma" w:cs="Tahoma"/>
              <w:sz w:val="18"/>
              <w:szCs w:val="18"/>
              <w:lang w:val="en-US"/>
            </w:rPr>
            <w:t>aigiou</w:t>
          </w:r>
          <w:r w:rsidRPr="00665870">
            <w:rPr>
              <w:rFonts w:ascii="Tahoma" w:hAnsi="Tahoma" w:cs="Tahoma"/>
              <w:sz w:val="18"/>
              <w:szCs w:val="18"/>
            </w:rPr>
            <w:t>.</w:t>
          </w:r>
          <w:r w:rsidRPr="008E5FC1">
            <w:rPr>
              <w:rFonts w:ascii="Tahoma" w:hAnsi="Tahoma" w:cs="Tahoma"/>
              <w:sz w:val="18"/>
              <w:szCs w:val="18"/>
              <w:lang w:val="en-US"/>
            </w:rPr>
            <w:t>gr</w:t>
          </w:r>
        </w:p>
      </w:tc>
      <w:tc>
        <w:tcPr>
          <w:tcW w:w="2826" w:type="dxa"/>
          <w:vAlign w:val="center"/>
        </w:tcPr>
        <w:p w14:paraId="6F5BADFB" w14:textId="77777777" w:rsidR="006C63D2" w:rsidRDefault="006C63D2" w:rsidP="006C63D2">
          <w:pPr>
            <w:pStyle w:val="aa"/>
            <w:jc w:val="center"/>
          </w:pPr>
          <w:r>
            <w:rPr>
              <w:noProof/>
            </w:rPr>
            <w:drawing>
              <wp:inline distT="0" distB="0" distL="0" distR="0" wp14:anchorId="5ABAB9EC" wp14:editId="487B6B00">
                <wp:extent cx="1258864" cy="594995"/>
                <wp:effectExtent l="0" t="0" r="0" b="0"/>
                <wp:docPr id="1329329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2964" name="Picture 132932964"/>
                        <pic:cNvPicPr/>
                      </pic:nvPicPr>
                      <pic:blipFill>
                        <a:blip r:embed="rId3">
                          <a:extLst>
                            <a:ext uri="{28A0092B-C50C-407E-A947-70E740481C1C}">
                              <a14:useLocalDpi xmlns:a14="http://schemas.microsoft.com/office/drawing/2010/main" val="0"/>
                            </a:ext>
                          </a:extLst>
                        </a:blip>
                        <a:stretch>
                          <a:fillRect/>
                        </a:stretch>
                      </pic:blipFill>
                      <pic:spPr>
                        <a:xfrm>
                          <a:off x="0" y="0"/>
                          <a:ext cx="1272058" cy="601231"/>
                        </a:xfrm>
                        <a:prstGeom prst="rect">
                          <a:avLst/>
                        </a:prstGeom>
                      </pic:spPr>
                    </pic:pic>
                  </a:graphicData>
                </a:graphic>
              </wp:inline>
            </w:drawing>
          </w:r>
        </w:p>
      </w:tc>
    </w:tr>
  </w:tbl>
  <w:p w14:paraId="5E80D0B2" w14:textId="77777777" w:rsidR="006C63D2" w:rsidRDefault="006C63D2">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18894" w14:textId="77777777" w:rsidR="006C63D2" w:rsidRDefault="006C63D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AF3"/>
    <w:rsid w:val="004D7AA7"/>
    <w:rsid w:val="006C63D2"/>
    <w:rsid w:val="007D4067"/>
    <w:rsid w:val="009E6FEB"/>
    <w:rsid w:val="00A92AF3"/>
    <w:rsid w:val="00B04D56"/>
    <w:rsid w:val="00B331D3"/>
    <w:rsid w:val="00CF7CFC"/>
    <w:rsid w:val="00E50FBA"/>
    <w:rsid w:val="00EC08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84315"/>
  <w15:chartTrackingRefBased/>
  <w15:docId w15:val="{3DAD8789-2FB4-4FF7-AFBF-17892C9CC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92A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92A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92AF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92AF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92AF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92AF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92AF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92AF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92AF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92AF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92AF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92AF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92AF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92AF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92AF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92AF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92AF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92AF3"/>
    <w:rPr>
      <w:rFonts w:eastAsiaTheme="majorEastAsia" w:cstheme="majorBidi"/>
      <w:color w:val="272727" w:themeColor="text1" w:themeTint="D8"/>
    </w:rPr>
  </w:style>
  <w:style w:type="paragraph" w:styleId="a3">
    <w:name w:val="Title"/>
    <w:basedOn w:val="a"/>
    <w:next w:val="a"/>
    <w:link w:val="Char"/>
    <w:uiPriority w:val="10"/>
    <w:qFormat/>
    <w:rsid w:val="00A92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92AF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92AF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92AF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92AF3"/>
    <w:pPr>
      <w:spacing w:before="160"/>
      <w:jc w:val="center"/>
    </w:pPr>
    <w:rPr>
      <w:i/>
      <w:iCs/>
      <w:color w:val="404040" w:themeColor="text1" w:themeTint="BF"/>
    </w:rPr>
  </w:style>
  <w:style w:type="character" w:customStyle="1" w:styleId="Char1">
    <w:name w:val="Απόσπασμα Char"/>
    <w:basedOn w:val="a0"/>
    <w:link w:val="a5"/>
    <w:uiPriority w:val="29"/>
    <w:rsid w:val="00A92AF3"/>
    <w:rPr>
      <w:i/>
      <w:iCs/>
      <w:color w:val="404040" w:themeColor="text1" w:themeTint="BF"/>
    </w:rPr>
  </w:style>
  <w:style w:type="paragraph" w:styleId="a6">
    <w:name w:val="List Paragraph"/>
    <w:basedOn w:val="a"/>
    <w:uiPriority w:val="34"/>
    <w:qFormat/>
    <w:rsid w:val="00A92AF3"/>
    <w:pPr>
      <w:ind w:left="720"/>
      <w:contextualSpacing/>
    </w:pPr>
  </w:style>
  <w:style w:type="character" w:styleId="a7">
    <w:name w:val="Intense Emphasis"/>
    <w:basedOn w:val="a0"/>
    <w:uiPriority w:val="21"/>
    <w:qFormat/>
    <w:rsid w:val="00A92AF3"/>
    <w:rPr>
      <w:i/>
      <w:iCs/>
      <w:color w:val="2F5496" w:themeColor="accent1" w:themeShade="BF"/>
    </w:rPr>
  </w:style>
  <w:style w:type="paragraph" w:styleId="a8">
    <w:name w:val="Intense Quote"/>
    <w:basedOn w:val="a"/>
    <w:next w:val="a"/>
    <w:link w:val="Char2"/>
    <w:uiPriority w:val="30"/>
    <w:qFormat/>
    <w:rsid w:val="00A92A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A92AF3"/>
    <w:rPr>
      <w:i/>
      <w:iCs/>
      <w:color w:val="2F5496" w:themeColor="accent1" w:themeShade="BF"/>
    </w:rPr>
  </w:style>
  <w:style w:type="character" w:styleId="a9">
    <w:name w:val="Intense Reference"/>
    <w:basedOn w:val="a0"/>
    <w:uiPriority w:val="32"/>
    <w:qFormat/>
    <w:rsid w:val="00A92AF3"/>
    <w:rPr>
      <w:b/>
      <w:bCs/>
      <w:smallCaps/>
      <w:color w:val="2F5496" w:themeColor="accent1" w:themeShade="BF"/>
      <w:spacing w:val="5"/>
    </w:rPr>
  </w:style>
  <w:style w:type="paragraph" w:styleId="aa">
    <w:name w:val="header"/>
    <w:basedOn w:val="a"/>
    <w:link w:val="Char3"/>
    <w:uiPriority w:val="99"/>
    <w:unhideWhenUsed/>
    <w:rsid w:val="006C63D2"/>
    <w:pPr>
      <w:tabs>
        <w:tab w:val="center" w:pos="4513"/>
        <w:tab w:val="right" w:pos="9026"/>
      </w:tabs>
      <w:spacing w:after="0" w:line="240" w:lineRule="auto"/>
    </w:pPr>
  </w:style>
  <w:style w:type="character" w:customStyle="1" w:styleId="Char3">
    <w:name w:val="Κεφαλίδα Char"/>
    <w:basedOn w:val="a0"/>
    <w:link w:val="aa"/>
    <w:uiPriority w:val="99"/>
    <w:rsid w:val="006C63D2"/>
  </w:style>
  <w:style w:type="paragraph" w:styleId="ab">
    <w:name w:val="footer"/>
    <w:basedOn w:val="a"/>
    <w:link w:val="Char4"/>
    <w:uiPriority w:val="99"/>
    <w:unhideWhenUsed/>
    <w:rsid w:val="006C63D2"/>
    <w:pPr>
      <w:tabs>
        <w:tab w:val="center" w:pos="4513"/>
        <w:tab w:val="right" w:pos="9026"/>
      </w:tabs>
      <w:spacing w:after="0" w:line="240" w:lineRule="auto"/>
    </w:pPr>
  </w:style>
  <w:style w:type="character" w:customStyle="1" w:styleId="Char4">
    <w:name w:val="Υποσέλιδο Char"/>
    <w:basedOn w:val="a0"/>
    <w:link w:val="ab"/>
    <w:uiPriority w:val="99"/>
    <w:rsid w:val="006C63D2"/>
  </w:style>
  <w:style w:type="table" w:styleId="ac">
    <w:name w:val="Table Grid"/>
    <w:basedOn w:val="a1"/>
    <w:uiPriority w:val="59"/>
    <w:rsid w:val="006C63D2"/>
    <w:pPr>
      <w:spacing w:after="0" w:line="240" w:lineRule="auto"/>
    </w:pPr>
    <w:rPr>
      <w:kern w:val="0"/>
      <w:sz w:val="22"/>
      <w:szCs w:val="22"/>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6C63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alma-aigiou.g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2155</Characters>
  <Application>Microsoft Office Word</Application>
  <DocSecurity>0</DocSecurity>
  <Lines>17</Lines>
  <Paragraphs>5</Paragraphs>
  <ScaleCrop>false</ScaleCrop>
  <Company/>
  <LinksUpToDate>false</LinksUpToDate>
  <CharactersWithSpaces>2548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Staikos Souflis</dc:creator>
  <cp:keywords/>
  <dc:description/>
  <cp:lastModifiedBy>Staikos Souflis</cp:lastModifiedBy>
  <cp:revision>2</cp:revision>
  <dcterms:created xsi:type="dcterms:W3CDTF">2026-08-18T14:48:00Z</dcterms:created>
  <dcterms:modified xsi:type="dcterms:W3CDTF">2026-08-18T14:49:00Z</dcterms:modified>
</cp:coreProperties>
</file>